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F208D6">
        <w:rPr>
          <w:rFonts w:eastAsiaTheme="minorHAnsi" w:cs="굴림" w:hint="eastAsia"/>
          <w:b/>
          <w:bCs/>
          <w:color w:val="0000FF"/>
          <w:kern w:val="0"/>
          <w:sz w:val="32"/>
          <w:szCs w:val="32"/>
        </w:rPr>
        <w:t>(담보)</w:t>
      </w:r>
      <w:r w:rsidRPr="00CA5DEF">
        <w:rPr>
          <w:rFonts w:eastAsiaTheme="minorHAnsi" w:cs="굴림" w:hint="eastAsia"/>
          <w:b/>
          <w:bCs/>
          <w:color w:val="000000"/>
          <w:kern w:val="0"/>
          <w:sz w:val="32"/>
          <w:szCs w:val="32"/>
        </w:rPr>
        <w:t>부동산 매매계약서</w:t>
      </w:r>
      <w:r w:rsidRPr="00F208D6">
        <w:rPr>
          <w:rFonts w:eastAsiaTheme="minorHAnsi" w:cs="굴림" w:hint="eastAsia"/>
          <w:b/>
          <w:bCs/>
          <w:color w:val="0000FF"/>
          <w:kern w:val="0"/>
          <w:sz w:val="32"/>
          <w:szCs w:val="32"/>
        </w:rPr>
        <w:t>(표준안)</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부동산 매매계약(이하 “매매계약”이라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 ](이하 “매수인”이라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 ]원(₩000,000-)이고,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계좌번호로 무통장 입금방식으로 납부하여야 하며, 무통장 입금표상의 입금자란에 예와 같이 계약자 성명과 동호수를 기입한다(예 :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86A9A">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r w:rsidR="00E86A9A" w:rsidRPr="00CA5DEF">
              <w:rPr>
                <w:rFonts w:eastAsiaTheme="minorHAnsi" w:cs="굴림" w:hint="eastAsia"/>
                <w:color w:val="000000"/>
                <w:spacing w:val="-14"/>
                <w:kern w:val="0"/>
                <w:sz w:val="22"/>
              </w:rPr>
              <w:t>신영부동산신탁</w:t>
            </w:r>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 때에는 매수인은 매도인에게 미지급된 금원 및 이에 대한 연 18%의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인지대,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거나 장래에 발생할 제세공과금(특별히 중과될 수 있는 제세공과금, 종합부동산세 누진액 등을 포함하되, 매매목적물에 관한 신탁계약에 의하여 신탁재산에서 납부가 예정되어 있고, 실제로 수탁자에 의해 신탁재산에서 납부된 제세공과금은 제외함), 준조세, 각종 부담금 기타 이와 유사한 금원,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제1항과 별도로 매수인은 본건 매매계약으로 매매대금이 완납될 때까지 발생하였거나 부과된 매매목적물의 관리에 필요한 모든 비용(수도, 전기, 가스료, 상하수도료, 관리비 등을 포함하되 이에 한정되지 않음)의 납부채무를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 본조의 절차와 관련하여 매도인은 매수인에게 적극적으로 협조하며 매수인은 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① </w:t>
      </w:r>
      <w:r w:rsidRPr="006C5B49">
        <w:rPr>
          <w:rFonts w:eastAsiaTheme="minorHAnsi" w:cs="굴림" w:hint="eastAsia"/>
          <w:kern w:val="0"/>
          <w:sz w:val="23"/>
          <w:szCs w:val="23"/>
        </w:rPr>
        <w:t>매수인은 매매목적물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점유현황,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본조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기수령한 매매대금을 매수인에게 반환하여야 한다(매수인은 매도인이 보관 중에 발생한 매매대금에 대한 이자금은 청구하지 못한다). 다만, 위 매매대금 반환의무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bookmarkStart w:id="0" w:name="_GoBack"/>
      <w:bookmarkEnd w:id="0"/>
    </w:p>
    <w:p w:rsidR="00563178" w:rsidRPr="00CA5DEF" w:rsidRDefault="00563178" w:rsidP="0056317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563178"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있는 사유(매매완결에 장애가 될 지 여부가 불분명한 경우를 포함함)가 발생한 경우 매도인은 매수인이 기지급한 매매대금(이자금을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w:t>
      </w:r>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제15조(일부무효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proofErr w:type="gramStart"/>
      <w:r w:rsidRPr="009919CA">
        <w:rPr>
          <w:rFonts w:eastAsiaTheme="minorHAnsi" w:cs="굴림"/>
          <w:color w:val="000000"/>
          <w:kern w:val="0"/>
          <w:sz w:val="23"/>
          <w:szCs w:val="23"/>
        </w:rPr>
        <w:t>[ ]</w:t>
      </w:r>
      <w:proofErr w:type="gramEnd"/>
      <w:r w:rsidRPr="009919CA">
        <w:rPr>
          <w:rFonts w:eastAsiaTheme="minorHAnsi" w:cs="굴림"/>
          <w:color w:val="000000"/>
          <w:kern w:val="0"/>
          <w:sz w:val="23"/>
          <w:szCs w:val="23"/>
        </w:rPr>
        <w:t>(이하 “위탁자”라 한다)는 [ ].[ ].[ ]. 위탁자 소유의 별지 목록 기재 부동산(이하 “매매목적물”이라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조(확인사항)</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sidR="006C5B49">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② 매도인과 매수인은 본 계약의 준비와 작성, 제안에 있어 상호 대등한 지위에서 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sidR="00185C4E">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10"/>
        <w:gridCol w:w="2320"/>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매수인인은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당사자들은 본 계약의 체결을 증명하기 위하여 본 계약서 2부를 작성하여 각 기명날인한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p>
    <w:p w:rsidR="007F3B37" w:rsidRPr="00CA5DEF" w:rsidRDefault="00563178">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t>[별지]</w:t>
      </w:r>
    </w:p>
    <w:p w:rsidR="00886EA2" w:rsidRPr="00CA5DEF" w:rsidRDefault="00886EA2" w:rsidP="00886EA2">
      <w:pPr>
        <w:jc w:val="center"/>
        <w:rPr>
          <w:rFonts w:eastAsiaTheme="minorHAnsi"/>
          <w:b/>
          <w:sz w:val="30"/>
          <w:szCs w:val="30"/>
        </w:rPr>
      </w:pPr>
      <w:r w:rsidRPr="00CA5DEF">
        <w:rPr>
          <w:rFonts w:eastAsiaTheme="minorHAnsi"/>
          <w:b/>
          <w:sz w:val="30"/>
          <w:szCs w:val="30"/>
        </w:rPr>
        <w:t>매매대상 부동산 목록</w:t>
      </w:r>
    </w:p>
    <w:p w:rsidR="00886EA2" w:rsidRPr="00F208D6" w:rsidRDefault="00886EA2" w:rsidP="00886EA2">
      <w:pPr>
        <w:rPr>
          <w:rFonts w:eastAsiaTheme="minorHAnsi"/>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CA5DEF" w:rsidRDefault="00886EA2" w:rsidP="00886EA2">
      <w:pPr>
        <w:rPr>
          <w:rFonts w:eastAsiaTheme="minorHAnsi"/>
          <w:b/>
        </w:rPr>
      </w:pPr>
    </w:p>
    <w:sectPr w:rsidR="00886EA2" w:rsidRPr="00CA5DEF">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1A" w:rsidRDefault="00391B1A" w:rsidP="00AC02A6">
      <w:pPr>
        <w:spacing w:after="0" w:line="240" w:lineRule="auto"/>
      </w:pPr>
      <w:r>
        <w:separator/>
      </w:r>
    </w:p>
  </w:endnote>
  <w:endnote w:type="continuationSeparator" w:id="0">
    <w:p w:rsidR="00391B1A" w:rsidRDefault="00391B1A"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563178" w:rsidRPr="00563178">
          <w:rPr>
            <w:noProof/>
            <w:lang w:val="ko-KR"/>
          </w:rPr>
          <w:t>13</w:t>
        </w:r>
        <w:r>
          <w:fldChar w:fldCharType="end"/>
        </w:r>
      </w:p>
    </w:sdtContent>
  </w:sdt>
  <w:p w:rsidR="00D2214D" w:rsidRDefault="00D22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1A" w:rsidRDefault="00391B1A" w:rsidP="00AC02A6">
      <w:pPr>
        <w:spacing w:after="0" w:line="240" w:lineRule="auto"/>
      </w:pPr>
      <w:r>
        <w:separator/>
      </w:r>
    </w:p>
  </w:footnote>
  <w:footnote w:type="continuationSeparator" w:id="0">
    <w:p w:rsidR="00391B1A" w:rsidRDefault="00391B1A"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7"/>
    <w:rsid w:val="00057632"/>
    <w:rsid w:val="000620A3"/>
    <w:rsid w:val="00185C4E"/>
    <w:rsid w:val="00206F37"/>
    <w:rsid w:val="002529D3"/>
    <w:rsid w:val="002D1425"/>
    <w:rsid w:val="00311F6A"/>
    <w:rsid w:val="003159D1"/>
    <w:rsid w:val="00391B1A"/>
    <w:rsid w:val="003B5583"/>
    <w:rsid w:val="00430AA4"/>
    <w:rsid w:val="004353B9"/>
    <w:rsid w:val="00481CFC"/>
    <w:rsid w:val="004A3C1B"/>
    <w:rsid w:val="00563178"/>
    <w:rsid w:val="005F786E"/>
    <w:rsid w:val="00645A15"/>
    <w:rsid w:val="006C5B49"/>
    <w:rsid w:val="007A11F4"/>
    <w:rsid w:val="007A7C2D"/>
    <w:rsid w:val="00886EA2"/>
    <w:rsid w:val="00887546"/>
    <w:rsid w:val="00895955"/>
    <w:rsid w:val="00952ED3"/>
    <w:rsid w:val="00985FB3"/>
    <w:rsid w:val="009919CA"/>
    <w:rsid w:val="009C4B21"/>
    <w:rsid w:val="00A912C5"/>
    <w:rsid w:val="00AC02A6"/>
    <w:rsid w:val="00AD2617"/>
    <w:rsid w:val="00B12084"/>
    <w:rsid w:val="00B34338"/>
    <w:rsid w:val="00B558B3"/>
    <w:rsid w:val="00B63752"/>
    <w:rsid w:val="00B6634B"/>
    <w:rsid w:val="00BF69F1"/>
    <w:rsid w:val="00C377DF"/>
    <w:rsid w:val="00CA1B23"/>
    <w:rsid w:val="00CA5DEF"/>
    <w:rsid w:val="00CF2594"/>
    <w:rsid w:val="00CF3BD1"/>
    <w:rsid w:val="00D006E3"/>
    <w:rsid w:val="00D2214D"/>
    <w:rsid w:val="00D27FDC"/>
    <w:rsid w:val="00D30988"/>
    <w:rsid w:val="00E2445F"/>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F2F4-BDCB-444C-846C-322F51D5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1036</Words>
  <Characters>5907</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 순희</dc:creator>
  <cp:lastModifiedBy>김 홍곤</cp:lastModifiedBy>
  <cp:revision>9</cp:revision>
  <dcterms:created xsi:type="dcterms:W3CDTF">2021-05-03T07:56:00Z</dcterms:created>
  <dcterms:modified xsi:type="dcterms:W3CDTF">2023-04-23T23:21:00Z</dcterms:modified>
</cp:coreProperties>
</file>